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D6" w:rsidRDefault="00E0185D" w:rsidP="008E7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85D">
        <w:rPr>
          <w:rFonts w:ascii="Times New Roman" w:hAnsi="Times New Roman" w:cs="Times New Roman"/>
          <w:b/>
          <w:sz w:val="24"/>
          <w:szCs w:val="24"/>
        </w:rPr>
        <w:t>Károli Gáspár: Vizsolyi Biblia</w:t>
      </w:r>
    </w:p>
    <w:p w:rsidR="00E0185D" w:rsidRDefault="00E0185D">
      <w:pPr>
        <w:rPr>
          <w:rFonts w:ascii="Times New Roman" w:hAnsi="Times New Roman" w:cs="Times New Roman"/>
          <w:b/>
          <w:sz w:val="24"/>
          <w:szCs w:val="24"/>
        </w:rPr>
      </w:pPr>
    </w:p>
    <w:p w:rsidR="00E0185D" w:rsidRDefault="00E01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-gönci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református lelkész</w:t>
      </w:r>
    </w:p>
    <w:p w:rsidR="00E0185D" w:rsidRDefault="00E01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-1590 az első magyar nyelvű biblia</w:t>
      </w:r>
    </w:p>
    <w:p w:rsidR="00E0185D" w:rsidRDefault="00E01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-ismerté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tette a község nevét</w:t>
      </w:r>
    </w:p>
    <w:p w:rsidR="00E0185D" w:rsidRDefault="00E01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-fordítója</w:t>
      </w:r>
      <w:proofErr w:type="spellEnd"/>
      <w:r>
        <w:rPr>
          <w:rFonts w:ascii="Times New Roman" w:hAnsi="Times New Roman" w:cs="Times New Roman"/>
          <w:sz w:val="24"/>
          <w:szCs w:val="24"/>
        </w:rPr>
        <w:t>, gondozója, szerkesztője, sajtó alá rendezője, kiadója</w:t>
      </w:r>
    </w:p>
    <w:p w:rsidR="00E0185D" w:rsidRDefault="00E01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-erkölcsi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tekintélye van, anyagi erő kevés</w:t>
      </w:r>
    </w:p>
    <w:p w:rsidR="00E0185D" w:rsidRDefault="00E01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-főúri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pártfogók a nyomdát felszerelték</w:t>
      </w:r>
    </w:p>
    <w:p w:rsidR="00E0185D" w:rsidRDefault="00E01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-Németalföldről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hozták a betűkészletet</w:t>
      </w:r>
    </w:p>
    <w:p w:rsidR="00E0185D" w:rsidRDefault="00E01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-Lengyelországból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hozták a papírt (Vizsoly mellett kereskedelmi út vezetett Lengyelországba)</w:t>
      </w:r>
    </w:p>
    <w:p w:rsidR="00E0185D" w:rsidRDefault="00E018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-másfél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 alatt 800 példányt nyomtattak</w:t>
      </w:r>
    </w:p>
    <w:p w:rsidR="001C604A" w:rsidRDefault="001C6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-súlya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kg</w:t>
      </w:r>
    </w:p>
    <w:p w:rsidR="001C604A" w:rsidRDefault="001C6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-52 fennmaradt példány (24 Magyarországon kívül)</w:t>
      </w:r>
    </w:p>
    <w:p w:rsidR="001C604A" w:rsidRDefault="001C6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-egy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eredeti a vizsolyi templomban</w:t>
      </w:r>
    </w:p>
    <w:p w:rsidR="001C604A" w:rsidRDefault="001C6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-Károli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minden keresztény olvasóra gondolt</w:t>
      </w:r>
    </w:p>
    <w:p w:rsidR="001C604A" w:rsidRDefault="001C6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-fontos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állomása a magyar nyelv és irodalom fejlődésének</w:t>
      </w:r>
    </w:p>
    <w:p w:rsidR="001C604A" w:rsidRDefault="001C6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fordítás irodalmi nyelvünk egyik megalapozója</w:t>
      </w:r>
    </w:p>
    <w:p w:rsidR="001C604A" w:rsidRDefault="001C6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-több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mint 100 kiadást ért meg</w:t>
      </w:r>
    </w:p>
    <w:p w:rsidR="00E0185D" w:rsidRDefault="001C6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fordításhoz használt: </w:t>
      </w:r>
      <w:proofErr w:type="spellStart"/>
      <w:r>
        <w:rPr>
          <w:rFonts w:ascii="Times New Roman" w:hAnsi="Times New Roman" w:cs="Times New Roman"/>
          <w:sz w:val="24"/>
          <w:szCs w:val="24"/>
        </w:rPr>
        <w:t>Vulgatat</w:t>
      </w:r>
      <w:proofErr w:type="spellEnd"/>
      <w:r>
        <w:rPr>
          <w:rFonts w:ascii="Times New Roman" w:hAnsi="Times New Roman" w:cs="Times New Roman"/>
          <w:sz w:val="24"/>
          <w:szCs w:val="24"/>
        </w:rPr>
        <w:t>, Septuagintát, héber és görög szöveget is</w:t>
      </w:r>
    </w:p>
    <w:p w:rsidR="001C604A" w:rsidRPr="00E0185D" w:rsidRDefault="001C60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tisztázott a korábbi részleges magyar fordításokhoz való viszonya, de ezekből is sokat meríthetett</w:t>
      </w:r>
    </w:p>
    <w:p w:rsidR="00E0185D" w:rsidRDefault="00E0185D"/>
    <w:p w:rsidR="00E0185D" w:rsidRDefault="00E0185D"/>
    <w:sectPr w:rsidR="00E0185D" w:rsidSect="00E0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13" w:rsidRDefault="00E86C13" w:rsidP="008E713C">
      <w:pPr>
        <w:spacing w:after="0" w:line="240" w:lineRule="auto"/>
      </w:pPr>
      <w:r>
        <w:separator/>
      </w:r>
    </w:p>
  </w:endnote>
  <w:endnote w:type="continuationSeparator" w:id="0">
    <w:p w:rsidR="00E86C13" w:rsidRDefault="00E86C13" w:rsidP="008E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13" w:rsidRDefault="00E86C13" w:rsidP="008E713C">
      <w:pPr>
        <w:spacing w:after="0" w:line="240" w:lineRule="auto"/>
      </w:pPr>
      <w:r>
        <w:separator/>
      </w:r>
    </w:p>
  </w:footnote>
  <w:footnote w:type="continuationSeparator" w:id="0">
    <w:p w:rsidR="00E86C13" w:rsidRDefault="00E86C13" w:rsidP="008E7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85D"/>
    <w:rsid w:val="001C604A"/>
    <w:rsid w:val="008E713C"/>
    <w:rsid w:val="009B22F4"/>
    <w:rsid w:val="00E0185D"/>
    <w:rsid w:val="00E01ED6"/>
    <w:rsid w:val="00E8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1E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E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E713C"/>
  </w:style>
  <w:style w:type="paragraph" w:styleId="llb">
    <w:name w:val="footer"/>
    <w:basedOn w:val="Norml"/>
    <w:link w:val="llbChar"/>
    <w:uiPriority w:val="99"/>
    <w:semiHidden/>
    <w:unhideWhenUsed/>
    <w:rsid w:val="008E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E7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2011-11-30T09:33:00Z</dcterms:created>
  <dcterms:modified xsi:type="dcterms:W3CDTF">2011-11-30T09:59:00Z</dcterms:modified>
</cp:coreProperties>
</file>